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76673" w14:textId="56409B24" w:rsidR="00C57E19" w:rsidRDefault="00C57E19">
      <w:pPr>
        <w:rPr>
          <w:rFonts w:ascii="Georgia" w:hAnsi="Georgia"/>
        </w:rPr>
      </w:pPr>
    </w:p>
    <w:p w14:paraId="06DC4DDF" w14:textId="08598C03" w:rsidR="00790E04" w:rsidRPr="00A40EB9" w:rsidRDefault="00790E04">
      <w:pPr>
        <w:rPr>
          <w:rFonts w:ascii="Georgia" w:hAnsi="Georgia"/>
          <w:b/>
          <w:color w:val="445C19" w:themeColor="accent2" w:themeShade="80"/>
        </w:rPr>
      </w:pPr>
      <w:r w:rsidRPr="00C82573">
        <w:rPr>
          <w:rFonts w:ascii="Georgia" w:hAnsi="Georgia"/>
          <w:b/>
          <w:color w:val="445C19" w:themeColor="accent2" w:themeShade="80"/>
        </w:rPr>
        <w:t>Washington State Academy of Sciences Internship Program</w:t>
      </w:r>
    </w:p>
    <w:p w14:paraId="4CA40E0C" w14:textId="77777777" w:rsidR="00790E04" w:rsidRDefault="00790E04">
      <w:pPr>
        <w:rPr>
          <w:rFonts w:ascii="Georgia" w:hAnsi="Georgia"/>
          <w:i/>
        </w:rPr>
      </w:pPr>
      <w:r>
        <w:rPr>
          <w:rFonts w:ascii="Georgia" w:hAnsi="Georgia"/>
          <w:i/>
        </w:rPr>
        <w:t>2018 Position Announcement</w:t>
      </w:r>
    </w:p>
    <w:p w14:paraId="4CBBB860" w14:textId="77777777" w:rsidR="00790E04" w:rsidRDefault="00790E04">
      <w:pPr>
        <w:rPr>
          <w:rFonts w:ascii="Georgia" w:hAnsi="Georgia"/>
          <w:i/>
        </w:rPr>
      </w:pPr>
    </w:p>
    <w:p w14:paraId="589D28CB" w14:textId="73BA25E3" w:rsidR="00790E04" w:rsidRDefault="00790E04">
      <w:pPr>
        <w:rPr>
          <w:rFonts w:ascii="Georgia" w:hAnsi="Georgia"/>
        </w:rPr>
      </w:pPr>
      <w:r>
        <w:rPr>
          <w:rFonts w:ascii="Georgia" w:hAnsi="Georgia"/>
        </w:rPr>
        <w:t>The Washington State Academy of Sciences (WSAS) is pleased to announce a position opening for an Event Coordination Intern – an opportunity to work toward planning and executing a large-scale sci</w:t>
      </w:r>
      <w:r w:rsidR="00DC5599">
        <w:rPr>
          <w:rFonts w:ascii="Georgia" w:hAnsi="Georgia"/>
        </w:rPr>
        <w:t>ence policy event. I</w:t>
      </w:r>
      <w:r>
        <w:rPr>
          <w:rFonts w:ascii="Georgia" w:hAnsi="Georgia"/>
        </w:rPr>
        <w:t>nterns will work in a</w:t>
      </w:r>
      <w:r w:rsidR="00D820DD">
        <w:rPr>
          <w:rFonts w:ascii="Georgia" w:hAnsi="Georgia"/>
        </w:rPr>
        <w:t xml:space="preserve"> small non-profit environment engaged in varied</w:t>
      </w:r>
      <w:r>
        <w:rPr>
          <w:rFonts w:ascii="Georgia" w:hAnsi="Georgia"/>
        </w:rPr>
        <w:t xml:space="preserve"> aspect</w:t>
      </w:r>
      <w:r w:rsidR="00DB217A">
        <w:rPr>
          <w:rFonts w:ascii="Georgia" w:hAnsi="Georgia"/>
        </w:rPr>
        <w:t xml:space="preserve">s of </w:t>
      </w:r>
      <w:r w:rsidR="00DC5599">
        <w:rPr>
          <w:rFonts w:ascii="Georgia" w:hAnsi="Georgia"/>
        </w:rPr>
        <w:t>event planning</w:t>
      </w:r>
      <w:r w:rsidR="00314DE9">
        <w:rPr>
          <w:rFonts w:ascii="Georgia" w:hAnsi="Georgia"/>
        </w:rPr>
        <w:t xml:space="preserve"> and management</w:t>
      </w:r>
      <w:r w:rsidR="00DC5599">
        <w:rPr>
          <w:rFonts w:ascii="Georgia" w:hAnsi="Georgia"/>
        </w:rPr>
        <w:t>, communications, and financial recordkeeping. Internship is located in Seattle, WA.</w:t>
      </w:r>
    </w:p>
    <w:p w14:paraId="2032DF7F" w14:textId="44A0C91E" w:rsidR="00DC5599" w:rsidRDefault="00DC5599">
      <w:pPr>
        <w:rPr>
          <w:rFonts w:ascii="Georgia" w:hAnsi="Georgia"/>
        </w:rPr>
      </w:pPr>
    </w:p>
    <w:p w14:paraId="069A3433" w14:textId="0D582745" w:rsidR="00A40EB9" w:rsidRPr="00A40EB9" w:rsidRDefault="00A40EB9">
      <w:pPr>
        <w:rPr>
          <w:rFonts w:ascii="Georgia" w:hAnsi="Georgia"/>
          <w:b/>
          <w:color w:val="445C19" w:themeColor="accent2" w:themeShade="80"/>
        </w:rPr>
      </w:pPr>
      <w:r>
        <w:rPr>
          <w:rFonts w:ascii="Georgia" w:hAnsi="Georgia"/>
          <w:b/>
          <w:color w:val="445C19" w:themeColor="accent2" w:themeShade="80"/>
        </w:rPr>
        <w:t xml:space="preserve">About Us </w:t>
      </w:r>
    </w:p>
    <w:p w14:paraId="64CAE782" w14:textId="441C802B" w:rsidR="00DC5599" w:rsidRDefault="00DC5599" w:rsidP="00DC5599">
      <w:pPr>
        <w:rPr>
          <w:rFonts w:ascii="Georgia" w:hAnsi="Georgia"/>
        </w:rPr>
      </w:pPr>
      <w:r>
        <w:rPr>
          <w:rFonts w:ascii="Georgia" w:hAnsi="Georgia"/>
        </w:rPr>
        <w:t>WSAS</w:t>
      </w:r>
      <w:r w:rsidRPr="00DC5599">
        <w:rPr>
          <w:rFonts w:ascii="Georgia" w:hAnsi="Georgia"/>
        </w:rPr>
        <w:t xml:space="preserve"> is a not-for-profit organization of 250+ elected members who are nationally recognized for their scientific and technical expertise. WSAS provides expert scientific and engineering assessments to inform public policy making and works to increase the impact of research in WA State.</w:t>
      </w:r>
      <w:r w:rsidR="00A40EB9">
        <w:rPr>
          <w:rFonts w:ascii="Georgia" w:hAnsi="Georgia"/>
        </w:rPr>
        <w:t xml:space="preserve"> </w:t>
      </w:r>
      <w:r w:rsidRPr="00DC5599">
        <w:rPr>
          <w:rFonts w:ascii="Georgia" w:hAnsi="Georgia"/>
        </w:rPr>
        <w:t>WSAS accomplishes its mission by drawing on our state-wide pool of distinguished members, state government officials, and other key stakeholders and experts to address critical issues facing WA State. We organize and conduct multi-disciplinary roundtable discussions, workshops, and symposia to assess risks, identify technological opportunities, and define critical research gaps.</w:t>
      </w:r>
      <w:r w:rsidR="00A40EB9">
        <w:rPr>
          <w:rFonts w:ascii="Georgia" w:hAnsi="Georgia"/>
        </w:rPr>
        <w:t xml:space="preserve"> </w:t>
      </w:r>
      <w:r>
        <w:rPr>
          <w:rFonts w:ascii="Georgia" w:hAnsi="Georgia"/>
        </w:rPr>
        <w:t xml:space="preserve">For more information about WSAS, please visit: </w:t>
      </w:r>
      <w:hyperlink r:id="rId7" w:history="1">
        <w:r w:rsidRPr="002E0CCF">
          <w:rPr>
            <w:rStyle w:val="Hyperlink"/>
            <w:rFonts w:ascii="Georgia" w:hAnsi="Georgia"/>
          </w:rPr>
          <w:t>www.washacad.org</w:t>
        </w:r>
      </w:hyperlink>
    </w:p>
    <w:p w14:paraId="572060CF" w14:textId="77777777" w:rsidR="00DC5599" w:rsidRDefault="00DC5599" w:rsidP="00DC5599">
      <w:pPr>
        <w:rPr>
          <w:rFonts w:ascii="Georgia" w:hAnsi="Georgia"/>
        </w:rPr>
      </w:pPr>
    </w:p>
    <w:p w14:paraId="6D552970" w14:textId="09E74548" w:rsidR="00DC5599" w:rsidRPr="00A40EB9" w:rsidRDefault="00DC5599" w:rsidP="00DC5599">
      <w:pPr>
        <w:rPr>
          <w:rFonts w:ascii="Georgia" w:hAnsi="Georgia"/>
          <w:b/>
          <w:color w:val="445C19" w:themeColor="accent2" w:themeShade="80"/>
        </w:rPr>
      </w:pPr>
      <w:r w:rsidRPr="00DC5599">
        <w:rPr>
          <w:rFonts w:ascii="Georgia" w:hAnsi="Georgia"/>
          <w:b/>
          <w:color w:val="445C19" w:themeColor="accent2" w:themeShade="80"/>
        </w:rPr>
        <w:t>Primary Duties of the Position</w:t>
      </w:r>
    </w:p>
    <w:p w14:paraId="7723AC8A" w14:textId="66A3A301" w:rsidR="00DC5599" w:rsidRDefault="00314DE9" w:rsidP="00DC5599">
      <w:pPr>
        <w:rPr>
          <w:rFonts w:ascii="Georgia" w:hAnsi="Georgia"/>
        </w:rPr>
      </w:pPr>
      <w:r>
        <w:rPr>
          <w:rFonts w:ascii="Georgia" w:hAnsi="Georgia"/>
        </w:rPr>
        <w:t>The</w:t>
      </w:r>
      <w:r w:rsidR="00DC5599">
        <w:rPr>
          <w:rFonts w:ascii="Georgia" w:hAnsi="Georgia"/>
        </w:rPr>
        <w:t xml:space="preserve"> Event Coordination Intern</w:t>
      </w:r>
      <w:r>
        <w:rPr>
          <w:rFonts w:ascii="Georgia" w:hAnsi="Georgia"/>
        </w:rPr>
        <w:t xml:space="preserve"> will</w:t>
      </w:r>
      <w:r w:rsidR="00DC5599">
        <w:rPr>
          <w:rFonts w:ascii="Georgia" w:hAnsi="Georgia"/>
        </w:rPr>
        <w:t xml:space="preserve"> provide administrative and programmatic support for the planning and production of WSAS’s Annual Meeting and Symposium. Duties may include:</w:t>
      </w:r>
    </w:p>
    <w:p w14:paraId="2E9F17E7" w14:textId="45CE0C5E" w:rsidR="00DC5599" w:rsidRDefault="00DC5599" w:rsidP="00C70BC7">
      <w:pPr>
        <w:pStyle w:val="ListParagraph"/>
        <w:numPr>
          <w:ilvl w:val="0"/>
          <w:numId w:val="1"/>
        </w:numPr>
        <w:ind w:left="1080"/>
        <w:rPr>
          <w:rFonts w:ascii="Georgia" w:hAnsi="Georgia"/>
        </w:rPr>
      </w:pPr>
      <w:r>
        <w:rPr>
          <w:rFonts w:ascii="Georgia" w:hAnsi="Georgia"/>
        </w:rPr>
        <w:t>Coordinating with venue, catering, contracted consultants, and other entities</w:t>
      </w:r>
    </w:p>
    <w:p w14:paraId="2864D6CE" w14:textId="77777777" w:rsidR="00C70BC7" w:rsidRDefault="00C70BC7" w:rsidP="00C70BC7">
      <w:pPr>
        <w:pStyle w:val="ListParagraph"/>
        <w:numPr>
          <w:ilvl w:val="0"/>
          <w:numId w:val="1"/>
        </w:numPr>
        <w:ind w:left="1080"/>
        <w:rPr>
          <w:rFonts w:ascii="Georgia" w:hAnsi="Georgia"/>
        </w:rPr>
      </w:pPr>
      <w:r>
        <w:rPr>
          <w:rFonts w:ascii="Georgia" w:hAnsi="Georgia"/>
        </w:rPr>
        <w:t>Attend and contribute to planning meetings</w:t>
      </w:r>
    </w:p>
    <w:p w14:paraId="3F91672A" w14:textId="77777777" w:rsidR="00DC5599" w:rsidRDefault="00DC5599" w:rsidP="00C70BC7">
      <w:pPr>
        <w:pStyle w:val="ListParagraph"/>
        <w:numPr>
          <w:ilvl w:val="0"/>
          <w:numId w:val="1"/>
        </w:numPr>
        <w:ind w:left="1080"/>
        <w:rPr>
          <w:rFonts w:ascii="Georgia" w:hAnsi="Georgia"/>
        </w:rPr>
      </w:pPr>
      <w:r>
        <w:rPr>
          <w:rFonts w:ascii="Georgia" w:hAnsi="Georgia"/>
        </w:rPr>
        <w:t>Prepare invitations, accept RSVPs, payments, and field questions from invitees and members</w:t>
      </w:r>
    </w:p>
    <w:p w14:paraId="482F974A" w14:textId="77777777" w:rsidR="00DC5599" w:rsidRDefault="00DC5599" w:rsidP="00C70BC7">
      <w:pPr>
        <w:pStyle w:val="ListParagraph"/>
        <w:numPr>
          <w:ilvl w:val="0"/>
          <w:numId w:val="1"/>
        </w:numPr>
        <w:ind w:left="1080"/>
        <w:rPr>
          <w:rFonts w:ascii="Georgia" w:hAnsi="Georgia"/>
        </w:rPr>
      </w:pPr>
      <w:r>
        <w:rPr>
          <w:rFonts w:ascii="Georgia" w:hAnsi="Georgia"/>
        </w:rPr>
        <w:t>Research and determine organizations and invitees of interest to the organization</w:t>
      </w:r>
    </w:p>
    <w:p w14:paraId="64CBD456" w14:textId="77777777" w:rsidR="00DC5599" w:rsidRDefault="00DC5599" w:rsidP="00C70BC7">
      <w:pPr>
        <w:pStyle w:val="ListParagraph"/>
        <w:numPr>
          <w:ilvl w:val="0"/>
          <w:numId w:val="1"/>
        </w:numPr>
        <w:ind w:left="1080"/>
        <w:rPr>
          <w:rFonts w:ascii="Georgia" w:hAnsi="Georgia"/>
        </w:rPr>
      </w:pPr>
      <w:r>
        <w:rPr>
          <w:rFonts w:ascii="Georgia" w:hAnsi="Georgia"/>
        </w:rPr>
        <w:t>Promote and market the Symposium online and in print</w:t>
      </w:r>
    </w:p>
    <w:p w14:paraId="1613C589" w14:textId="16EB32E9" w:rsidR="00DC5599" w:rsidRPr="00A40EB9" w:rsidRDefault="00DC5599" w:rsidP="00DC5599">
      <w:pPr>
        <w:pStyle w:val="ListParagraph"/>
        <w:numPr>
          <w:ilvl w:val="0"/>
          <w:numId w:val="1"/>
        </w:numPr>
        <w:ind w:left="1080"/>
        <w:rPr>
          <w:rFonts w:ascii="Georgia" w:hAnsi="Georgia"/>
        </w:rPr>
      </w:pPr>
      <w:r>
        <w:rPr>
          <w:rFonts w:ascii="Georgia" w:hAnsi="Georgia"/>
        </w:rPr>
        <w:t>Provide other logistical support for the meeting</w:t>
      </w:r>
    </w:p>
    <w:p w14:paraId="0F8DCF2C" w14:textId="2D027C7A" w:rsidR="00DC5599" w:rsidRPr="00C82573" w:rsidRDefault="00C70BC7" w:rsidP="00DC5599">
      <w:pPr>
        <w:rPr>
          <w:rFonts w:ascii="Georgia" w:hAnsi="Georgia"/>
          <w:i/>
        </w:rPr>
      </w:pPr>
      <w:r w:rsidRPr="00C82573">
        <w:rPr>
          <w:rFonts w:ascii="Georgia" w:hAnsi="Georgia"/>
          <w:i/>
        </w:rPr>
        <w:t xml:space="preserve">Interns must be available to work </w:t>
      </w:r>
      <w:r w:rsidR="00805085">
        <w:rPr>
          <w:rFonts w:ascii="Georgia" w:hAnsi="Georgia"/>
          <w:i/>
        </w:rPr>
        <w:t xml:space="preserve">in Seattle on </w:t>
      </w:r>
      <w:r w:rsidRPr="00C82573">
        <w:rPr>
          <w:rFonts w:ascii="Georgia" w:hAnsi="Georgia"/>
          <w:i/>
        </w:rPr>
        <w:t>Thursday, September 13, 2018.</w:t>
      </w:r>
    </w:p>
    <w:p w14:paraId="3810A8BD" w14:textId="77777777" w:rsidR="002E223A" w:rsidRDefault="002E223A" w:rsidP="00C70BC7">
      <w:pPr>
        <w:rPr>
          <w:rFonts w:ascii="Georgia" w:hAnsi="Georgia"/>
        </w:rPr>
      </w:pPr>
    </w:p>
    <w:p w14:paraId="72263685" w14:textId="77777777" w:rsidR="00C70BC7" w:rsidRDefault="00C70BC7" w:rsidP="00C70BC7">
      <w:pPr>
        <w:rPr>
          <w:rFonts w:ascii="Georgia" w:hAnsi="Georgia"/>
          <w:b/>
          <w:color w:val="445C19" w:themeColor="accent2" w:themeShade="80"/>
        </w:rPr>
      </w:pPr>
      <w:r>
        <w:rPr>
          <w:rFonts w:ascii="Georgia" w:hAnsi="Georgia"/>
          <w:b/>
          <w:color w:val="445C19" w:themeColor="accent2" w:themeShade="80"/>
        </w:rPr>
        <w:t>Personal and Professional Development</w:t>
      </w:r>
    </w:p>
    <w:p w14:paraId="7783707E" w14:textId="77777777" w:rsidR="00C70BC7" w:rsidRDefault="00C70BC7" w:rsidP="00C70BC7">
      <w:pPr>
        <w:rPr>
          <w:rFonts w:ascii="Georgia" w:hAnsi="Georgia"/>
        </w:rPr>
      </w:pPr>
      <w:r>
        <w:rPr>
          <w:rFonts w:ascii="Georgia" w:hAnsi="Georgia"/>
        </w:rPr>
        <w:t>Interns will have several opportunities to set goals, evaluate their progress, and shape their own experience within the organization. Interns can expect to gain experience in non-profit management, fundraising and development, event planning and logistics, project management, and communications/marketing. Interns will:</w:t>
      </w:r>
    </w:p>
    <w:p w14:paraId="087F9773" w14:textId="77777777" w:rsidR="00C70BC7" w:rsidRDefault="00C70BC7" w:rsidP="00C70BC7">
      <w:pPr>
        <w:pStyle w:val="ListParagraph"/>
        <w:numPr>
          <w:ilvl w:val="0"/>
          <w:numId w:val="2"/>
        </w:numPr>
        <w:rPr>
          <w:rFonts w:ascii="Georgia" w:hAnsi="Georgia"/>
        </w:rPr>
      </w:pPr>
      <w:r>
        <w:rPr>
          <w:rFonts w:ascii="Georgia" w:hAnsi="Georgia"/>
        </w:rPr>
        <w:t>Actively manage several tasks simultaneously toward the completion of the project</w:t>
      </w:r>
    </w:p>
    <w:p w14:paraId="21E1CC0E" w14:textId="77777777" w:rsidR="00C70BC7" w:rsidRDefault="00C70BC7" w:rsidP="00C70BC7">
      <w:pPr>
        <w:pStyle w:val="ListParagraph"/>
        <w:numPr>
          <w:ilvl w:val="0"/>
          <w:numId w:val="2"/>
        </w:numPr>
        <w:rPr>
          <w:rFonts w:ascii="Georgia" w:hAnsi="Georgia"/>
        </w:rPr>
      </w:pPr>
      <w:r>
        <w:rPr>
          <w:rFonts w:ascii="Georgia" w:hAnsi="Georgia"/>
        </w:rPr>
        <w:t>Improve their research and communication skills</w:t>
      </w:r>
    </w:p>
    <w:p w14:paraId="6E5DEE2E" w14:textId="77777777" w:rsidR="00C70BC7" w:rsidRDefault="00C70BC7" w:rsidP="00C70BC7">
      <w:pPr>
        <w:pStyle w:val="ListParagraph"/>
        <w:numPr>
          <w:ilvl w:val="0"/>
          <w:numId w:val="2"/>
        </w:numPr>
        <w:rPr>
          <w:rFonts w:ascii="Georgia" w:hAnsi="Georgia"/>
        </w:rPr>
      </w:pPr>
      <w:r>
        <w:rPr>
          <w:rFonts w:ascii="Georgia" w:hAnsi="Georgia"/>
        </w:rPr>
        <w:t>Develop an understanding of small-scale non-profit management</w:t>
      </w:r>
    </w:p>
    <w:p w14:paraId="24874449" w14:textId="77777777" w:rsidR="00C70BC7" w:rsidRDefault="00C70BC7" w:rsidP="00C70BC7">
      <w:pPr>
        <w:pStyle w:val="ListParagraph"/>
        <w:numPr>
          <w:ilvl w:val="0"/>
          <w:numId w:val="2"/>
        </w:numPr>
        <w:rPr>
          <w:rFonts w:ascii="Georgia" w:hAnsi="Georgia"/>
        </w:rPr>
      </w:pPr>
      <w:r>
        <w:rPr>
          <w:rFonts w:ascii="Georgia" w:hAnsi="Georgia"/>
        </w:rPr>
        <w:t>Take part in producing a large-scale, multi-function event</w:t>
      </w:r>
    </w:p>
    <w:p w14:paraId="74537BCF" w14:textId="77777777" w:rsidR="00C70BC7" w:rsidRPr="00C70BC7" w:rsidRDefault="00C70BC7" w:rsidP="00C70BC7">
      <w:pPr>
        <w:rPr>
          <w:rFonts w:ascii="Georgia" w:hAnsi="Georgia"/>
        </w:rPr>
      </w:pPr>
    </w:p>
    <w:p w14:paraId="3CF69ED3" w14:textId="6E5D130C" w:rsidR="00C70BC7" w:rsidRDefault="00C70BC7" w:rsidP="00C70BC7">
      <w:pPr>
        <w:rPr>
          <w:rFonts w:ascii="Georgia" w:hAnsi="Georgia"/>
          <w:b/>
          <w:color w:val="445C19" w:themeColor="accent2" w:themeShade="80"/>
        </w:rPr>
      </w:pPr>
      <w:r>
        <w:rPr>
          <w:rFonts w:ascii="Georgia" w:hAnsi="Georgia"/>
          <w:b/>
          <w:color w:val="445C19" w:themeColor="accent2" w:themeShade="80"/>
        </w:rPr>
        <w:t>Requirements</w:t>
      </w:r>
    </w:p>
    <w:p w14:paraId="6878E142" w14:textId="580CE50B" w:rsidR="00C766AA" w:rsidRDefault="00C766AA" w:rsidP="00DC5599">
      <w:pPr>
        <w:rPr>
          <w:rFonts w:ascii="Georgia" w:hAnsi="Georgia"/>
        </w:rPr>
      </w:pPr>
      <w:r>
        <w:rPr>
          <w:rFonts w:ascii="Georgia" w:hAnsi="Georgia"/>
        </w:rPr>
        <w:t xml:space="preserve">Successful applications </w:t>
      </w:r>
      <w:r>
        <w:rPr>
          <w:rFonts w:ascii="Georgia" w:hAnsi="Georgia"/>
          <w:u w:val="single"/>
        </w:rPr>
        <w:t xml:space="preserve">must: </w:t>
      </w:r>
    </w:p>
    <w:p w14:paraId="00669D5D" w14:textId="77777777" w:rsidR="00C766AA" w:rsidRDefault="00C766AA" w:rsidP="00C766AA">
      <w:pPr>
        <w:pStyle w:val="ListParagraph"/>
        <w:numPr>
          <w:ilvl w:val="0"/>
          <w:numId w:val="3"/>
        </w:numPr>
        <w:ind w:left="1170"/>
        <w:rPr>
          <w:rFonts w:ascii="Georgia" w:hAnsi="Georgia"/>
        </w:rPr>
      </w:pPr>
      <w:r>
        <w:rPr>
          <w:rFonts w:ascii="Georgia" w:hAnsi="Georgia"/>
        </w:rPr>
        <w:t>Be fluent in English; with strong written and oral communications skills as well as strong reading and writing skills</w:t>
      </w:r>
    </w:p>
    <w:p w14:paraId="7BAF99FA" w14:textId="77777777" w:rsidR="00C766AA" w:rsidRDefault="00C766AA" w:rsidP="00C766AA">
      <w:pPr>
        <w:pStyle w:val="ListParagraph"/>
        <w:numPr>
          <w:ilvl w:val="0"/>
          <w:numId w:val="3"/>
        </w:numPr>
        <w:ind w:left="1170"/>
        <w:rPr>
          <w:rFonts w:ascii="Georgia" w:hAnsi="Georgia"/>
        </w:rPr>
      </w:pPr>
      <w:r>
        <w:rPr>
          <w:rFonts w:ascii="Georgia" w:hAnsi="Georgia"/>
        </w:rPr>
        <w:t>Legally be able to work in the United States without visa sponsorship</w:t>
      </w:r>
    </w:p>
    <w:p w14:paraId="5ED0658B" w14:textId="613F4957" w:rsidR="00C766AA" w:rsidRDefault="00C766AA" w:rsidP="00C766AA">
      <w:pPr>
        <w:pStyle w:val="ListParagraph"/>
        <w:numPr>
          <w:ilvl w:val="0"/>
          <w:numId w:val="3"/>
        </w:numPr>
        <w:ind w:left="1170"/>
        <w:rPr>
          <w:rFonts w:ascii="Georgia" w:hAnsi="Georgia"/>
        </w:rPr>
      </w:pPr>
      <w:r>
        <w:rPr>
          <w:rFonts w:ascii="Georgia" w:hAnsi="Georgia"/>
        </w:rPr>
        <w:t>Maintain a high degree of professionalism; be respectful, responsible, and honest</w:t>
      </w:r>
    </w:p>
    <w:p w14:paraId="53ED8704" w14:textId="77777777" w:rsidR="006F7564" w:rsidRDefault="006F7564" w:rsidP="006F7564">
      <w:pPr>
        <w:pStyle w:val="ListParagraph"/>
        <w:ind w:left="1170"/>
        <w:rPr>
          <w:rFonts w:ascii="Georgia" w:hAnsi="Georgia"/>
        </w:rPr>
      </w:pPr>
    </w:p>
    <w:p w14:paraId="7BD4669A" w14:textId="77777777" w:rsidR="00C766AA" w:rsidRDefault="00C766AA" w:rsidP="00C766AA">
      <w:pPr>
        <w:pStyle w:val="ListParagraph"/>
        <w:numPr>
          <w:ilvl w:val="0"/>
          <w:numId w:val="3"/>
        </w:numPr>
        <w:ind w:left="1170"/>
        <w:rPr>
          <w:rFonts w:ascii="Georgia" w:hAnsi="Georgia"/>
        </w:rPr>
      </w:pPr>
      <w:r>
        <w:rPr>
          <w:rFonts w:ascii="Georgia" w:hAnsi="Georgia"/>
        </w:rPr>
        <w:t>Have experience and enthusiasm for effectively working as part of a team</w:t>
      </w:r>
    </w:p>
    <w:p w14:paraId="1E710B5F" w14:textId="204D9BCC" w:rsidR="00C766AA" w:rsidRDefault="00C766AA" w:rsidP="00C766AA">
      <w:pPr>
        <w:pStyle w:val="ListParagraph"/>
        <w:numPr>
          <w:ilvl w:val="0"/>
          <w:numId w:val="3"/>
        </w:numPr>
        <w:ind w:left="1170"/>
        <w:rPr>
          <w:rFonts w:ascii="Georgia" w:hAnsi="Georgia"/>
        </w:rPr>
      </w:pPr>
      <w:r>
        <w:rPr>
          <w:rFonts w:ascii="Georgia" w:hAnsi="Georgia"/>
        </w:rPr>
        <w:t xml:space="preserve">Be able to </w:t>
      </w:r>
      <w:r w:rsidR="00A40EB9">
        <w:rPr>
          <w:rFonts w:ascii="Georgia" w:hAnsi="Georgia"/>
        </w:rPr>
        <w:t>multitask</w:t>
      </w:r>
      <w:r>
        <w:rPr>
          <w:rFonts w:ascii="Georgia" w:hAnsi="Georgia"/>
        </w:rPr>
        <w:t>, managing time effectively, with and without deadlines</w:t>
      </w:r>
    </w:p>
    <w:p w14:paraId="71CE04DD" w14:textId="09441804" w:rsidR="00C766AA" w:rsidRDefault="00C766AA" w:rsidP="00C766AA">
      <w:pPr>
        <w:pStyle w:val="ListParagraph"/>
        <w:numPr>
          <w:ilvl w:val="0"/>
          <w:numId w:val="3"/>
        </w:numPr>
        <w:ind w:left="1170"/>
        <w:rPr>
          <w:rFonts w:ascii="Georgia" w:hAnsi="Georgia"/>
        </w:rPr>
      </w:pPr>
      <w:r>
        <w:rPr>
          <w:rFonts w:ascii="Georgia" w:hAnsi="Georgia"/>
        </w:rPr>
        <w:t>Have an interest in the work that WSAS does</w:t>
      </w:r>
    </w:p>
    <w:p w14:paraId="079D8BD3" w14:textId="77777777" w:rsidR="00C766AA" w:rsidRDefault="00C766AA" w:rsidP="00C766AA">
      <w:pPr>
        <w:pStyle w:val="ListParagraph"/>
        <w:numPr>
          <w:ilvl w:val="0"/>
          <w:numId w:val="3"/>
        </w:numPr>
        <w:ind w:left="1170"/>
        <w:rPr>
          <w:rFonts w:ascii="Georgia" w:hAnsi="Georgia"/>
        </w:rPr>
      </w:pPr>
      <w:r>
        <w:rPr>
          <w:rFonts w:ascii="Georgia" w:hAnsi="Georgia"/>
        </w:rPr>
        <w:t>Able and willing to learn and be self-motivated</w:t>
      </w:r>
    </w:p>
    <w:p w14:paraId="4209C2BE" w14:textId="77777777" w:rsidR="00C766AA" w:rsidRDefault="00C766AA" w:rsidP="00C766AA">
      <w:pPr>
        <w:pStyle w:val="ListParagraph"/>
        <w:numPr>
          <w:ilvl w:val="0"/>
          <w:numId w:val="3"/>
        </w:numPr>
        <w:ind w:left="1170"/>
        <w:rPr>
          <w:rFonts w:ascii="Georgia" w:hAnsi="Georgia"/>
        </w:rPr>
      </w:pPr>
      <w:r>
        <w:rPr>
          <w:rFonts w:ascii="Georgia" w:hAnsi="Georgia"/>
        </w:rPr>
        <w:t>Be comfortable using the following</w:t>
      </w:r>
      <w:r w:rsidR="006D160B">
        <w:rPr>
          <w:rFonts w:ascii="Georgia" w:hAnsi="Georgia"/>
        </w:rPr>
        <w:t xml:space="preserve">: Microsoft Office Suite and </w:t>
      </w:r>
      <w:r>
        <w:rPr>
          <w:rFonts w:ascii="Georgia" w:hAnsi="Georgia"/>
        </w:rPr>
        <w:t xml:space="preserve">Adobe Acrobat, and willing to learn new systems including: Membership management systems, </w:t>
      </w:r>
      <w:r w:rsidR="006D160B">
        <w:rPr>
          <w:rFonts w:ascii="Georgia" w:hAnsi="Georgia"/>
        </w:rPr>
        <w:t xml:space="preserve">University request systems, and others. </w:t>
      </w:r>
    </w:p>
    <w:p w14:paraId="0B80C97F" w14:textId="77777777" w:rsidR="006D160B" w:rsidRDefault="006D160B" w:rsidP="006D160B">
      <w:pPr>
        <w:rPr>
          <w:rFonts w:ascii="Georgia" w:hAnsi="Georgia"/>
        </w:rPr>
      </w:pPr>
    </w:p>
    <w:p w14:paraId="3CB6F250" w14:textId="03B0A9E6" w:rsidR="006D160B" w:rsidRDefault="006D160B" w:rsidP="006D160B">
      <w:pPr>
        <w:rPr>
          <w:rFonts w:ascii="Georgia" w:hAnsi="Georgia"/>
          <w:b/>
          <w:color w:val="445C19" w:themeColor="accent2" w:themeShade="80"/>
        </w:rPr>
      </w:pPr>
      <w:r>
        <w:rPr>
          <w:rFonts w:ascii="Georgia" w:hAnsi="Georgia"/>
          <w:b/>
          <w:color w:val="445C19" w:themeColor="accent2" w:themeShade="80"/>
        </w:rPr>
        <w:t>Recommended Experience/Skills</w:t>
      </w:r>
    </w:p>
    <w:p w14:paraId="6EC29E84" w14:textId="01BBAD05" w:rsidR="006D160B" w:rsidRPr="006D160B" w:rsidRDefault="006D160B" w:rsidP="006D160B">
      <w:pPr>
        <w:rPr>
          <w:rFonts w:ascii="Georgia" w:hAnsi="Georgia"/>
        </w:rPr>
      </w:pPr>
      <w:r>
        <w:rPr>
          <w:rFonts w:ascii="Georgia" w:hAnsi="Georgia"/>
        </w:rPr>
        <w:t>Preference will be given to candidates with the following experience/skills:</w:t>
      </w:r>
    </w:p>
    <w:p w14:paraId="3B4826D0" w14:textId="77777777" w:rsidR="006D160B" w:rsidRDefault="006D160B" w:rsidP="006D160B">
      <w:pPr>
        <w:pStyle w:val="ListParagraph"/>
        <w:numPr>
          <w:ilvl w:val="0"/>
          <w:numId w:val="4"/>
        </w:numPr>
        <w:ind w:left="1170"/>
        <w:rPr>
          <w:rFonts w:ascii="Georgia" w:hAnsi="Georgia"/>
        </w:rPr>
      </w:pPr>
      <w:r>
        <w:rPr>
          <w:rFonts w:ascii="Georgia" w:hAnsi="Georgia"/>
        </w:rPr>
        <w:t>Interest or experience in non-profit management</w:t>
      </w:r>
    </w:p>
    <w:p w14:paraId="5A05D2F3" w14:textId="77777777" w:rsidR="006D160B" w:rsidRDefault="006D160B" w:rsidP="006D160B">
      <w:pPr>
        <w:pStyle w:val="ListParagraph"/>
        <w:numPr>
          <w:ilvl w:val="0"/>
          <w:numId w:val="4"/>
        </w:numPr>
        <w:ind w:left="1170"/>
        <w:rPr>
          <w:rFonts w:ascii="Georgia" w:hAnsi="Georgia"/>
        </w:rPr>
      </w:pPr>
      <w:r>
        <w:rPr>
          <w:rFonts w:ascii="Georgia" w:hAnsi="Georgia"/>
        </w:rPr>
        <w:t>Substantive experience or coursework in science policy topics</w:t>
      </w:r>
    </w:p>
    <w:p w14:paraId="2C7AA8DE" w14:textId="77777777" w:rsidR="006D160B" w:rsidRDefault="006D160B" w:rsidP="006D160B">
      <w:pPr>
        <w:pStyle w:val="ListParagraph"/>
        <w:numPr>
          <w:ilvl w:val="0"/>
          <w:numId w:val="4"/>
        </w:numPr>
        <w:ind w:left="1170"/>
        <w:rPr>
          <w:rFonts w:ascii="Georgia" w:hAnsi="Georgia"/>
        </w:rPr>
      </w:pPr>
      <w:r>
        <w:rPr>
          <w:rFonts w:ascii="Georgia" w:hAnsi="Georgia"/>
        </w:rPr>
        <w:t>Basic understanding of institutional and political context of science policy in Washington State</w:t>
      </w:r>
    </w:p>
    <w:p w14:paraId="78AD1866" w14:textId="37A6D9DC" w:rsidR="006D160B" w:rsidRDefault="006D160B" w:rsidP="006D160B">
      <w:pPr>
        <w:pStyle w:val="ListParagraph"/>
        <w:numPr>
          <w:ilvl w:val="0"/>
          <w:numId w:val="4"/>
        </w:numPr>
        <w:ind w:left="1170"/>
        <w:rPr>
          <w:rFonts w:ascii="Georgia" w:hAnsi="Georgia"/>
        </w:rPr>
      </w:pPr>
      <w:r>
        <w:rPr>
          <w:rFonts w:ascii="Georgia" w:hAnsi="Georgia"/>
        </w:rPr>
        <w:t xml:space="preserve">Demonstrated experience with skills required for internship position including: research, graphic design, marketing, </w:t>
      </w:r>
      <w:r w:rsidR="00314DE9">
        <w:rPr>
          <w:rFonts w:ascii="Georgia" w:hAnsi="Georgia"/>
        </w:rPr>
        <w:t xml:space="preserve">and </w:t>
      </w:r>
      <w:r>
        <w:rPr>
          <w:rFonts w:ascii="Georgia" w:hAnsi="Georgia"/>
        </w:rPr>
        <w:t>event planning</w:t>
      </w:r>
    </w:p>
    <w:p w14:paraId="06098E6B" w14:textId="52B0CBDD" w:rsidR="00377D11" w:rsidRDefault="00377D11" w:rsidP="00377D11">
      <w:pPr>
        <w:pStyle w:val="ListParagraph"/>
        <w:numPr>
          <w:ilvl w:val="0"/>
          <w:numId w:val="4"/>
        </w:numPr>
        <w:ind w:left="1170"/>
        <w:rPr>
          <w:rFonts w:ascii="Georgia" w:hAnsi="Georgia"/>
        </w:rPr>
      </w:pPr>
      <w:r>
        <w:rPr>
          <w:rFonts w:ascii="Georgia" w:hAnsi="Georgia"/>
        </w:rPr>
        <w:t xml:space="preserve">Be </w:t>
      </w:r>
      <w:r w:rsidRPr="00377D11">
        <w:rPr>
          <w:rFonts w:ascii="Georgia" w:hAnsi="Georgia"/>
        </w:rPr>
        <w:t>enrolled in a Bachelor’s degree-granting program, Graduate degree-granting program, or have completed a Bachelor’s or Graduate degree</w:t>
      </w:r>
    </w:p>
    <w:p w14:paraId="238DF366" w14:textId="43CE9C9A" w:rsidR="006D160B" w:rsidRDefault="006D160B" w:rsidP="006D160B">
      <w:pPr>
        <w:pStyle w:val="ListParagraph"/>
        <w:numPr>
          <w:ilvl w:val="0"/>
          <w:numId w:val="4"/>
        </w:numPr>
        <w:ind w:left="1170"/>
        <w:rPr>
          <w:rFonts w:ascii="Georgia" w:hAnsi="Georgia"/>
        </w:rPr>
      </w:pPr>
      <w:r>
        <w:rPr>
          <w:rFonts w:ascii="Georgia" w:hAnsi="Georgia"/>
        </w:rPr>
        <w:t xml:space="preserve">Critical </w:t>
      </w:r>
      <w:r w:rsidR="00A40EB9">
        <w:rPr>
          <w:rFonts w:ascii="Georgia" w:hAnsi="Georgia"/>
        </w:rPr>
        <w:t xml:space="preserve">and analytical </w:t>
      </w:r>
      <w:r>
        <w:rPr>
          <w:rFonts w:ascii="Georgia" w:hAnsi="Georgia"/>
        </w:rPr>
        <w:t>thinking skills</w:t>
      </w:r>
    </w:p>
    <w:p w14:paraId="17BF4ABA" w14:textId="78BDAF62" w:rsidR="006D160B" w:rsidRDefault="006D160B" w:rsidP="006D160B">
      <w:pPr>
        <w:pStyle w:val="ListParagraph"/>
        <w:numPr>
          <w:ilvl w:val="0"/>
          <w:numId w:val="4"/>
        </w:numPr>
        <w:ind w:left="1170"/>
        <w:rPr>
          <w:rFonts w:ascii="Georgia" w:hAnsi="Georgia"/>
        </w:rPr>
      </w:pPr>
      <w:r>
        <w:rPr>
          <w:rFonts w:ascii="Georgia" w:hAnsi="Georgia"/>
        </w:rPr>
        <w:t xml:space="preserve">Experience in </w:t>
      </w:r>
      <w:r w:rsidR="00A40EB9">
        <w:rPr>
          <w:rFonts w:ascii="Georgia" w:hAnsi="Georgia"/>
        </w:rPr>
        <w:t xml:space="preserve">advanced </w:t>
      </w:r>
      <w:r>
        <w:rPr>
          <w:rFonts w:ascii="Georgia" w:hAnsi="Georgia"/>
        </w:rPr>
        <w:t xml:space="preserve">academic settings </w:t>
      </w:r>
    </w:p>
    <w:p w14:paraId="20A27DAA" w14:textId="77777777" w:rsidR="006D160B" w:rsidRDefault="006D160B" w:rsidP="006D160B">
      <w:pPr>
        <w:pStyle w:val="ListParagraph"/>
        <w:numPr>
          <w:ilvl w:val="0"/>
          <w:numId w:val="4"/>
        </w:numPr>
        <w:ind w:left="1170"/>
        <w:rPr>
          <w:rFonts w:ascii="Georgia" w:hAnsi="Georgia"/>
        </w:rPr>
      </w:pPr>
      <w:r>
        <w:rPr>
          <w:rFonts w:ascii="Georgia" w:hAnsi="Georgia"/>
        </w:rPr>
        <w:t>Advanced technology competencies (e.g. document formatting, website management, database management, graphic design, and social media)</w:t>
      </w:r>
    </w:p>
    <w:p w14:paraId="14BBB029" w14:textId="77777777" w:rsidR="006D160B" w:rsidRDefault="006D160B" w:rsidP="006D160B">
      <w:pPr>
        <w:rPr>
          <w:rFonts w:ascii="Georgia" w:hAnsi="Georgia"/>
        </w:rPr>
      </w:pPr>
    </w:p>
    <w:p w14:paraId="68F6EC27" w14:textId="1FFE2E5A" w:rsidR="002E223A" w:rsidRDefault="006D160B" w:rsidP="006D160B">
      <w:pPr>
        <w:rPr>
          <w:rFonts w:ascii="Georgia" w:hAnsi="Georgia"/>
          <w:b/>
          <w:color w:val="445C19" w:themeColor="accent2" w:themeShade="80"/>
        </w:rPr>
      </w:pPr>
      <w:r>
        <w:rPr>
          <w:rFonts w:ascii="Georgia" w:hAnsi="Georgia"/>
          <w:b/>
          <w:color w:val="445C19" w:themeColor="accent2" w:themeShade="80"/>
        </w:rPr>
        <w:t>Internship Details</w:t>
      </w:r>
    </w:p>
    <w:p w14:paraId="63CE7101" w14:textId="387AF128" w:rsidR="006D160B" w:rsidRDefault="006D160B" w:rsidP="006D160B">
      <w:pPr>
        <w:rPr>
          <w:rFonts w:ascii="Georgia" w:hAnsi="Georgia"/>
        </w:rPr>
      </w:pPr>
      <w:r w:rsidRPr="002E223A">
        <w:rPr>
          <w:rFonts w:ascii="Georgia" w:hAnsi="Georgia"/>
          <w:b/>
        </w:rPr>
        <w:t>Dates:</w:t>
      </w:r>
      <w:r>
        <w:rPr>
          <w:rFonts w:ascii="Georgia" w:hAnsi="Georgia"/>
        </w:rPr>
        <w:t xml:space="preserve"> </w:t>
      </w:r>
      <w:r w:rsidR="0084147A">
        <w:rPr>
          <w:rFonts w:ascii="Georgia" w:hAnsi="Georgia"/>
        </w:rPr>
        <w:t>May</w:t>
      </w:r>
      <w:r>
        <w:rPr>
          <w:rFonts w:ascii="Georgia" w:hAnsi="Georgia"/>
        </w:rPr>
        <w:t xml:space="preserve"> – end of Septemb</w:t>
      </w:r>
      <w:r w:rsidR="002E223A">
        <w:rPr>
          <w:rFonts w:ascii="Georgia" w:hAnsi="Georgia"/>
        </w:rPr>
        <w:t xml:space="preserve">er 2018, </w:t>
      </w:r>
      <w:r w:rsidR="002E223A" w:rsidRPr="002E223A">
        <w:rPr>
          <w:rFonts w:ascii="Georgia" w:hAnsi="Georgia"/>
          <w:i/>
        </w:rPr>
        <w:t>start date is flexible</w:t>
      </w:r>
    </w:p>
    <w:p w14:paraId="01D20F3B" w14:textId="77777777" w:rsidR="006D160B" w:rsidRDefault="006D160B" w:rsidP="006D160B">
      <w:pPr>
        <w:rPr>
          <w:rFonts w:ascii="Georgia" w:hAnsi="Georgia"/>
        </w:rPr>
      </w:pPr>
      <w:r w:rsidRPr="002E223A">
        <w:rPr>
          <w:rFonts w:ascii="Georgia" w:hAnsi="Georgia"/>
          <w:b/>
        </w:rPr>
        <w:t>Hours:</w:t>
      </w:r>
      <w:r>
        <w:rPr>
          <w:rFonts w:ascii="Georgia" w:hAnsi="Georgia"/>
        </w:rPr>
        <w:t xml:space="preserve"> 19 </w:t>
      </w:r>
      <w:proofErr w:type="spellStart"/>
      <w:r>
        <w:rPr>
          <w:rFonts w:ascii="Georgia" w:hAnsi="Georgia"/>
        </w:rPr>
        <w:t>hrs</w:t>
      </w:r>
      <w:proofErr w:type="spellEnd"/>
      <w:r>
        <w:rPr>
          <w:rFonts w:ascii="Georgia" w:hAnsi="Georgia"/>
        </w:rPr>
        <w:t xml:space="preserve"> per week or less, </w:t>
      </w:r>
      <w:r w:rsidR="002E223A">
        <w:rPr>
          <w:rFonts w:ascii="Georgia" w:hAnsi="Georgia"/>
          <w:i/>
        </w:rPr>
        <w:t xml:space="preserve">specific hours </w:t>
      </w:r>
      <w:r w:rsidRPr="002E223A">
        <w:rPr>
          <w:rFonts w:ascii="Georgia" w:hAnsi="Georgia"/>
          <w:i/>
        </w:rPr>
        <w:t>to be determined with successful candidate</w:t>
      </w:r>
    </w:p>
    <w:p w14:paraId="729EF211" w14:textId="77777777" w:rsidR="006D160B" w:rsidRDefault="006D160B" w:rsidP="006D160B">
      <w:pPr>
        <w:rPr>
          <w:rFonts w:ascii="Georgia" w:hAnsi="Georgia"/>
        </w:rPr>
      </w:pPr>
      <w:r w:rsidRPr="002E223A">
        <w:rPr>
          <w:rFonts w:ascii="Georgia" w:hAnsi="Georgia"/>
          <w:b/>
        </w:rPr>
        <w:t>Compensation:</w:t>
      </w:r>
      <w:r>
        <w:rPr>
          <w:rFonts w:ascii="Georgia" w:hAnsi="Georgia"/>
        </w:rPr>
        <w:t xml:space="preserve"> $16/</w:t>
      </w:r>
      <w:proofErr w:type="spellStart"/>
      <w:r>
        <w:rPr>
          <w:rFonts w:ascii="Georgia" w:hAnsi="Georgia"/>
        </w:rPr>
        <w:t>hr</w:t>
      </w:r>
      <w:proofErr w:type="spellEnd"/>
      <w:r>
        <w:rPr>
          <w:rFonts w:ascii="Georgia" w:hAnsi="Georgia"/>
        </w:rPr>
        <w:t xml:space="preserve">, </w:t>
      </w:r>
      <w:r w:rsidRPr="002E223A">
        <w:rPr>
          <w:rFonts w:ascii="Georgia" w:hAnsi="Georgia"/>
          <w:i/>
        </w:rPr>
        <w:t>no course credit offered</w:t>
      </w:r>
    </w:p>
    <w:p w14:paraId="56B979C0" w14:textId="77777777" w:rsidR="006D160B" w:rsidRDefault="006D160B" w:rsidP="006D160B">
      <w:pPr>
        <w:rPr>
          <w:rFonts w:ascii="Georgia" w:hAnsi="Georgia"/>
        </w:rPr>
      </w:pPr>
    </w:p>
    <w:p w14:paraId="770D1147" w14:textId="7544EDF6" w:rsidR="006D160B" w:rsidRDefault="006D160B" w:rsidP="006D160B">
      <w:pPr>
        <w:rPr>
          <w:rFonts w:ascii="Georgia" w:hAnsi="Georgia"/>
          <w:b/>
          <w:color w:val="445C19" w:themeColor="accent2" w:themeShade="80"/>
        </w:rPr>
      </w:pPr>
      <w:r>
        <w:rPr>
          <w:rFonts w:ascii="Georgia" w:hAnsi="Georgia"/>
          <w:b/>
          <w:color w:val="445C19" w:themeColor="accent2" w:themeShade="80"/>
        </w:rPr>
        <w:t>How to Apply</w:t>
      </w:r>
    </w:p>
    <w:p w14:paraId="4B5CD2F1" w14:textId="77777777" w:rsidR="006D160B" w:rsidRDefault="00F950D6" w:rsidP="006D160B">
      <w:pPr>
        <w:rPr>
          <w:rFonts w:ascii="Georgia" w:hAnsi="Georgia"/>
        </w:rPr>
      </w:pPr>
      <w:r>
        <w:rPr>
          <w:rFonts w:ascii="Georgia" w:hAnsi="Georgia"/>
        </w:rPr>
        <w:t>The internship application consists of three components:</w:t>
      </w:r>
    </w:p>
    <w:p w14:paraId="43155505" w14:textId="77777777" w:rsidR="00F950D6" w:rsidRDefault="00F950D6" w:rsidP="00F950D6">
      <w:pPr>
        <w:pStyle w:val="ListParagraph"/>
        <w:numPr>
          <w:ilvl w:val="0"/>
          <w:numId w:val="5"/>
        </w:numPr>
        <w:rPr>
          <w:rFonts w:ascii="Georgia" w:hAnsi="Georgia"/>
        </w:rPr>
      </w:pPr>
      <w:r w:rsidRPr="000A4E0F">
        <w:rPr>
          <w:rFonts w:ascii="Georgia" w:hAnsi="Georgia"/>
          <w:b/>
        </w:rPr>
        <w:t>Cover Letter</w:t>
      </w:r>
      <w:r w:rsidR="000A4E0F">
        <w:rPr>
          <w:rFonts w:ascii="Georgia" w:hAnsi="Georgia"/>
        </w:rPr>
        <w:t xml:space="preserve"> – Please prepare a one-page cover letter describing the personal, professional, and academic experiences that make you a good fit for this position and explain what you hope to gain from this opportunity.</w:t>
      </w:r>
    </w:p>
    <w:p w14:paraId="246B891E" w14:textId="77777777" w:rsidR="00F950D6" w:rsidRDefault="00F950D6" w:rsidP="00F950D6">
      <w:pPr>
        <w:pStyle w:val="ListParagraph"/>
        <w:numPr>
          <w:ilvl w:val="0"/>
          <w:numId w:val="5"/>
        </w:numPr>
        <w:rPr>
          <w:rFonts w:ascii="Georgia" w:hAnsi="Georgia"/>
        </w:rPr>
      </w:pPr>
      <w:r w:rsidRPr="000A4E0F">
        <w:rPr>
          <w:rFonts w:ascii="Georgia" w:hAnsi="Georgia"/>
          <w:b/>
        </w:rPr>
        <w:t>Resume</w:t>
      </w:r>
      <w:r w:rsidR="000A4E0F">
        <w:rPr>
          <w:rFonts w:ascii="Georgia" w:hAnsi="Georgia"/>
        </w:rPr>
        <w:t xml:space="preserve"> – Two pages or fewer detailing relevant education, training, experience, and accomplishments</w:t>
      </w:r>
    </w:p>
    <w:p w14:paraId="3633B7AE" w14:textId="2D651384" w:rsidR="000A4E0F" w:rsidRPr="00A40EB9" w:rsidRDefault="00F950D6" w:rsidP="000A4E0F">
      <w:pPr>
        <w:pStyle w:val="ListParagraph"/>
        <w:numPr>
          <w:ilvl w:val="0"/>
          <w:numId w:val="5"/>
        </w:numPr>
        <w:rPr>
          <w:rFonts w:ascii="Georgia" w:hAnsi="Georgia"/>
        </w:rPr>
      </w:pPr>
      <w:r w:rsidRPr="000A4E0F">
        <w:rPr>
          <w:rFonts w:ascii="Georgia" w:hAnsi="Georgia"/>
          <w:b/>
        </w:rPr>
        <w:t>References</w:t>
      </w:r>
      <w:r>
        <w:rPr>
          <w:rFonts w:ascii="Georgia" w:hAnsi="Georgia"/>
        </w:rPr>
        <w:t xml:space="preserve"> – Three references to include: Title, Affiliation, Phone Number, and Email. References may be professors, current or former employers, and other non-relatives who can speak to </w:t>
      </w:r>
      <w:r w:rsidR="00D01230">
        <w:rPr>
          <w:rFonts w:ascii="Georgia" w:hAnsi="Georgia"/>
        </w:rPr>
        <w:t xml:space="preserve">your professional qualifications for this position. No personal references please. </w:t>
      </w:r>
    </w:p>
    <w:p w14:paraId="791A5803" w14:textId="77777777" w:rsidR="000A4E0F" w:rsidRDefault="000A4E0F" w:rsidP="000A4E0F">
      <w:pPr>
        <w:rPr>
          <w:rFonts w:ascii="Georgia" w:hAnsi="Georgia"/>
        </w:rPr>
      </w:pPr>
      <w:r>
        <w:rPr>
          <w:rFonts w:ascii="Georgia" w:hAnsi="Georgia"/>
        </w:rPr>
        <w:t xml:space="preserve">Please direct any questions about the application process or internship program to Devon Emily Thorsell – </w:t>
      </w:r>
      <w:hyperlink r:id="rId8" w:history="1">
        <w:r w:rsidRPr="002E0CCF">
          <w:rPr>
            <w:rStyle w:val="Hyperlink"/>
            <w:rFonts w:ascii="Georgia" w:hAnsi="Georgia"/>
          </w:rPr>
          <w:t>devon.thorsell@washacad.org</w:t>
        </w:r>
      </w:hyperlink>
      <w:r>
        <w:rPr>
          <w:rFonts w:ascii="Georgia" w:hAnsi="Georgia"/>
        </w:rPr>
        <w:t xml:space="preserve"> </w:t>
      </w:r>
    </w:p>
    <w:p w14:paraId="02AF6813" w14:textId="77777777" w:rsidR="000A4E0F" w:rsidRDefault="000A4E0F" w:rsidP="000A4E0F">
      <w:pPr>
        <w:rPr>
          <w:rFonts w:ascii="Georgia" w:hAnsi="Georgia"/>
        </w:rPr>
      </w:pPr>
    </w:p>
    <w:p w14:paraId="1E38537B" w14:textId="3F9B980D" w:rsidR="000A4E0F" w:rsidRDefault="000A4E0F" w:rsidP="000A4E0F">
      <w:pPr>
        <w:rPr>
          <w:rFonts w:ascii="Georgia" w:hAnsi="Georgia"/>
          <w:b/>
        </w:rPr>
      </w:pPr>
      <w:r w:rsidRPr="000A4E0F">
        <w:rPr>
          <w:rFonts w:ascii="Georgia" w:hAnsi="Georgia"/>
          <w:b/>
        </w:rPr>
        <w:t xml:space="preserve">Completed applications are due by </w:t>
      </w:r>
      <w:r w:rsidR="0084147A">
        <w:rPr>
          <w:rFonts w:ascii="Georgia" w:hAnsi="Georgia"/>
          <w:b/>
        </w:rPr>
        <w:t>11:59 PM</w:t>
      </w:r>
      <w:bookmarkStart w:id="0" w:name="_GoBack"/>
      <w:bookmarkEnd w:id="0"/>
      <w:r w:rsidRPr="000A4E0F">
        <w:rPr>
          <w:rFonts w:ascii="Georgia" w:hAnsi="Georgia"/>
          <w:b/>
        </w:rPr>
        <w:t xml:space="preserve"> (Pacific time) on </w:t>
      </w:r>
      <w:r w:rsidR="0084147A">
        <w:rPr>
          <w:rFonts w:ascii="Georgia" w:hAnsi="Georgia"/>
          <w:b/>
        </w:rPr>
        <w:t>Monday, April 30</w:t>
      </w:r>
      <w:r w:rsidRPr="000A4E0F">
        <w:rPr>
          <w:rFonts w:ascii="Georgia" w:hAnsi="Georgia"/>
          <w:b/>
        </w:rPr>
        <w:t xml:space="preserve">, 2018. Please submit your application materials to </w:t>
      </w:r>
      <w:hyperlink r:id="rId9" w:history="1">
        <w:r w:rsidRPr="000A4E0F">
          <w:rPr>
            <w:rStyle w:val="Hyperlink"/>
            <w:rFonts w:ascii="Georgia" w:hAnsi="Georgia"/>
            <w:b/>
          </w:rPr>
          <w:t>wsas.programs@washacad.org</w:t>
        </w:r>
      </w:hyperlink>
      <w:r w:rsidRPr="000A4E0F">
        <w:rPr>
          <w:rFonts w:ascii="Georgia" w:hAnsi="Georgia"/>
          <w:b/>
        </w:rPr>
        <w:t xml:space="preserve"> using the </w:t>
      </w:r>
      <w:r w:rsidR="00F05F63">
        <w:rPr>
          <w:rFonts w:ascii="Georgia" w:hAnsi="Georgia"/>
          <w:b/>
        </w:rPr>
        <w:t>s</w:t>
      </w:r>
      <w:r w:rsidRPr="000A4E0F">
        <w:rPr>
          <w:rFonts w:ascii="Georgia" w:hAnsi="Georgia"/>
          <w:b/>
        </w:rPr>
        <w:t xml:space="preserve">ubject </w:t>
      </w:r>
      <w:r w:rsidR="00F05F63">
        <w:rPr>
          <w:rFonts w:ascii="Georgia" w:hAnsi="Georgia"/>
          <w:b/>
        </w:rPr>
        <w:t>l</w:t>
      </w:r>
      <w:r w:rsidRPr="000A4E0F">
        <w:rPr>
          <w:rFonts w:ascii="Georgia" w:hAnsi="Georgia"/>
          <w:b/>
        </w:rPr>
        <w:t xml:space="preserve">ine: 2018 Event Coordinator Internship. </w:t>
      </w:r>
      <w:r w:rsidR="00F05F63">
        <w:rPr>
          <w:rFonts w:ascii="Georgia" w:hAnsi="Georgia"/>
          <w:b/>
        </w:rPr>
        <w:t>All attachments should bear the applicant’s first and last name.</w:t>
      </w:r>
    </w:p>
    <w:p w14:paraId="11A26F5E" w14:textId="1F971EA6" w:rsidR="00A40EB9" w:rsidRDefault="00A40EB9" w:rsidP="000A4E0F">
      <w:pPr>
        <w:pBdr>
          <w:bottom w:val="single" w:sz="6" w:space="1" w:color="auto"/>
        </w:pBdr>
        <w:rPr>
          <w:rFonts w:ascii="Georgia" w:hAnsi="Georgia"/>
          <w:b/>
        </w:rPr>
      </w:pPr>
    </w:p>
    <w:p w14:paraId="2BB5071F" w14:textId="5ADF0A8D" w:rsidR="00AB4051" w:rsidRDefault="00AB4051" w:rsidP="000A4E0F">
      <w:pPr>
        <w:rPr>
          <w:rFonts w:ascii="Georgia" w:hAnsi="Georgia"/>
          <w:b/>
        </w:rPr>
      </w:pPr>
    </w:p>
    <w:p w14:paraId="39A49858" w14:textId="5EC3953B" w:rsidR="00AB4051" w:rsidRPr="00A40EB9" w:rsidRDefault="00F05F63" w:rsidP="000A4E0F">
      <w:pPr>
        <w:rPr>
          <w:rFonts w:ascii="Georgia" w:hAnsi="Georgia"/>
          <w:sz w:val="20"/>
        </w:rPr>
      </w:pPr>
      <w:r w:rsidRPr="00A40EB9">
        <w:rPr>
          <w:rFonts w:ascii="Georgia" w:hAnsi="Georgia"/>
          <w:sz w:val="20"/>
        </w:rPr>
        <w:t>WSAS and its fiscal agent (WSU)</w:t>
      </w:r>
      <w:r w:rsidR="00AB4051" w:rsidRPr="00A40EB9">
        <w:rPr>
          <w:rFonts w:ascii="Georgia" w:hAnsi="Georgia"/>
          <w:sz w:val="20"/>
        </w:rPr>
        <w:t xml:space="preserve"> conducts pre-employment screening on specified positions, which may include but is not limited to, a criminal background check, verification of academic credentials, licenses, certifications, and/or verification of work history.  WSU utilizes an online system which will require a valid email address at the time of at the time of application.</w:t>
      </w:r>
    </w:p>
    <w:p w14:paraId="71E76076" w14:textId="77777777" w:rsidR="008A56F2" w:rsidRDefault="008A56F2" w:rsidP="000A4E0F">
      <w:pPr>
        <w:rPr>
          <w:rFonts w:ascii="Georgia" w:hAnsi="Georgia"/>
          <w:b/>
        </w:rPr>
      </w:pPr>
    </w:p>
    <w:p w14:paraId="63045F5B" w14:textId="7069EA34" w:rsidR="008A56F2" w:rsidRPr="00A40EB9" w:rsidRDefault="008A56F2" w:rsidP="008A56F2">
      <w:pPr>
        <w:rPr>
          <w:rFonts w:ascii="Georgia" w:hAnsi="Georgia"/>
          <w:b/>
          <w:color w:val="445C19" w:themeColor="accent2" w:themeShade="80"/>
          <w:sz w:val="20"/>
        </w:rPr>
      </w:pPr>
      <w:r w:rsidRPr="00A40EB9">
        <w:rPr>
          <w:rFonts w:ascii="Georgia" w:hAnsi="Georgia"/>
          <w:b/>
          <w:color w:val="445C19" w:themeColor="accent2" w:themeShade="80"/>
          <w:sz w:val="20"/>
        </w:rPr>
        <w:t>Equal Opportunity Employment</w:t>
      </w:r>
    </w:p>
    <w:p w14:paraId="39CB1CE5" w14:textId="371E4BDA" w:rsidR="008A56F2" w:rsidRPr="00A40EB9" w:rsidRDefault="008A56F2" w:rsidP="008A56F2">
      <w:pPr>
        <w:rPr>
          <w:rFonts w:ascii="Georgia" w:hAnsi="Georgia"/>
          <w:sz w:val="20"/>
        </w:rPr>
      </w:pPr>
      <w:r w:rsidRPr="00A40EB9">
        <w:rPr>
          <w:rFonts w:ascii="Georgia" w:hAnsi="Georgia"/>
          <w:sz w:val="20"/>
        </w:rPr>
        <w:t>WSAS</w:t>
      </w:r>
      <w:r w:rsidR="00F05F63" w:rsidRPr="00A40EB9">
        <w:rPr>
          <w:rFonts w:ascii="Georgia" w:hAnsi="Georgia"/>
          <w:sz w:val="20"/>
        </w:rPr>
        <w:t>/WSU</w:t>
      </w:r>
      <w:r w:rsidRPr="00A40EB9">
        <w:rPr>
          <w:rFonts w:ascii="Georgia" w:hAnsi="Georgia"/>
          <w:sz w:val="20"/>
        </w:rPr>
        <w:t xml:space="preserve"> welcomes applicants from all backgrounds and</w:t>
      </w:r>
      <w:r w:rsidR="00D82201" w:rsidRPr="00A40EB9">
        <w:rPr>
          <w:rFonts w:ascii="Georgia" w:hAnsi="Georgia"/>
          <w:sz w:val="20"/>
        </w:rPr>
        <w:t xml:space="preserve"> does not discriminate based on</w:t>
      </w:r>
      <w:r w:rsidRPr="00A40EB9">
        <w:rPr>
          <w:rFonts w:ascii="Georgia" w:hAnsi="Georgia"/>
          <w:sz w:val="20"/>
        </w:rPr>
        <w:t xml:space="preserve"> race, sex, sexual orientation, gender identity/expression, religion, age, color, creed, national or ethnic origin, physical, mental or sensory disability, marital status, genetic information, and/or status as a veteran.</w:t>
      </w:r>
      <w:r w:rsidR="006A705A" w:rsidRPr="00A40EB9">
        <w:rPr>
          <w:rFonts w:ascii="Georgia" w:hAnsi="Georgia"/>
          <w:sz w:val="20"/>
        </w:rPr>
        <w:t xml:space="preserve"> WSU is an EEO/AA educator and employer. </w:t>
      </w:r>
    </w:p>
    <w:p w14:paraId="40205A2D" w14:textId="77777777" w:rsidR="008A56F2" w:rsidRPr="000A4E0F" w:rsidRDefault="008A56F2" w:rsidP="000A4E0F">
      <w:pPr>
        <w:rPr>
          <w:rFonts w:ascii="Georgia" w:hAnsi="Georgia"/>
          <w:b/>
        </w:rPr>
      </w:pPr>
    </w:p>
    <w:sectPr w:rsidR="008A56F2" w:rsidRPr="000A4E0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C4879" w14:textId="77777777" w:rsidR="00DA2CC8" w:rsidRDefault="00DA2CC8" w:rsidP="00790E04">
      <w:r>
        <w:separator/>
      </w:r>
    </w:p>
  </w:endnote>
  <w:endnote w:type="continuationSeparator" w:id="0">
    <w:p w14:paraId="4A6B2555" w14:textId="77777777" w:rsidR="00DA2CC8" w:rsidRDefault="00DA2CC8" w:rsidP="0079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2BCB8" w14:textId="77777777" w:rsidR="00DA2CC8" w:rsidRDefault="00DA2CC8" w:rsidP="00790E04">
      <w:r>
        <w:separator/>
      </w:r>
    </w:p>
  </w:footnote>
  <w:footnote w:type="continuationSeparator" w:id="0">
    <w:p w14:paraId="491AA609" w14:textId="77777777" w:rsidR="00DA2CC8" w:rsidRDefault="00DA2CC8" w:rsidP="0079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EE71" w14:textId="77777777" w:rsidR="00790E04" w:rsidRDefault="00790E04">
    <w:pPr>
      <w:pStyle w:val="Header"/>
    </w:pPr>
    <w:r>
      <w:rPr>
        <w:noProof/>
      </w:rPr>
      <w:drawing>
        <wp:inline distT="0" distB="0" distL="0" distR="0" wp14:anchorId="2B15B3DE" wp14:editId="7AA2264F">
          <wp:extent cx="5943600" cy="87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79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442B"/>
    <w:multiLevelType w:val="hybridMultilevel"/>
    <w:tmpl w:val="EE56FC12"/>
    <w:lvl w:ilvl="0" w:tplc="85B87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70E74"/>
    <w:multiLevelType w:val="hybridMultilevel"/>
    <w:tmpl w:val="78142022"/>
    <w:lvl w:ilvl="0" w:tplc="85B878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E8138F"/>
    <w:multiLevelType w:val="hybridMultilevel"/>
    <w:tmpl w:val="12188C94"/>
    <w:lvl w:ilvl="0" w:tplc="85B878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934FF"/>
    <w:multiLevelType w:val="hybridMultilevel"/>
    <w:tmpl w:val="1374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D57C7"/>
    <w:multiLevelType w:val="hybridMultilevel"/>
    <w:tmpl w:val="917EF8AA"/>
    <w:lvl w:ilvl="0" w:tplc="85B878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E04"/>
    <w:rsid w:val="000A4E0F"/>
    <w:rsid w:val="00131C4F"/>
    <w:rsid w:val="00172039"/>
    <w:rsid w:val="00184BAD"/>
    <w:rsid w:val="002E223A"/>
    <w:rsid w:val="00314DE9"/>
    <w:rsid w:val="00377D11"/>
    <w:rsid w:val="004F072B"/>
    <w:rsid w:val="004F5994"/>
    <w:rsid w:val="00551713"/>
    <w:rsid w:val="00637D6C"/>
    <w:rsid w:val="006A705A"/>
    <w:rsid w:val="006D160B"/>
    <w:rsid w:val="006F7564"/>
    <w:rsid w:val="00740DF3"/>
    <w:rsid w:val="00790E04"/>
    <w:rsid w:val="007C3611"/>
    <w:rsid w:val="00805085"/>
    <w:rsid w:val="008161E4"/>
    <w:rsid w:val="0084147A"/>
    <w:rsid w:val="008A56F2"/>
    <w:rsid w:val="009F7D72"/>
    <w:rsid w:val="00A40336"/>
    <w:rsid w:val="00A40EB9"/>
    <w:rsid w:val="00AB1DA4"/>
    <w:rsid w:val="00AB4051"/>
    <w:rsid w:val="00BB5DEC"/>
    <w:rsid w:val="00C57E19"/>
    <w:rsid w:val="00C70BC7"/>
    <w:rsid w:val="00C71D8D"/>
    <w:rsid w:val="00C766AA"/>
    <w:rsid w:val="00C82573"/>
    <w:rsid w:val="00D01230"/>
    <w:rsid w:val="00D3133A"/>
    <w:rsid w:val="00D4208A"/>
    <w:rsid w:val="00D820DD"/>
    <w:rsid w:val="00D82201"/>
    <w:rsid w:val="00DA2CC8"/>
    <w:rsid w:val="00DB217A"/>
    <w:rsid w:val="00DC5599"/>
    <w:rsid w:val="00E068F6"/>
    <w:rsid w:val="00E66358"/>
    <w:rsid w:val="00EF33CD"/>
    <w:rsid w:val="00F05F63"/>
    <w:rsid w:val="00F343C8"/>
    <w:rsid w:val="00F950D6"/>
    <w:rsid w:val="00FA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AD1E3"/>
  <w15:chartTrackingRefBased/>
  <w15:docId w15:val="{ADCBDEBB-4D79-43BA-8AF1-FA62B637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WSAS"/>
    <w:qFormat/>
    <w:rsid w:val="00740DF3"/>
    <w:pPr>
      <w:spacing w:after="0" w:line="240" w:lineRule="auto"/>
    </w:pPr>
    <w:rPr>
      <w:rFonts w:ascii="Calibri" w:hAnsi="Calibri" w:cs="Calibri"/>
    </w:rPr>
  </w:style>
  <w:style w:type="paragraph" w:styleId="Heading1">
    <w:name w:val="heading 1"/>
    <w:basedOn w:val="Normal"/>
    <w:next w:val="Normal"/>
    <w:link w:val="Heading1Char"/>
    <w:uiPriority w:val="9"/>
    <w:qFormat/>
    <w:rsid w:val="00740DF3"/>
    <w:pPr>
      <w:pBdr>
        <w:top w:val="single" w:sz="8" w:space="0" w:color="8AB833" w:themeColor="accent2"/>
        <w:left w:val="single" w:sz="8" w:space="0" w:color="8AB833" w:themeColor="accent2"/>
        <w:bottom w:val="single" w:sz="8" w:space="0" w:color="8AB833" w:themeColor="accent2"/>
        <w:right w:val="single" w:sz="8" w:space="0" w:color="8AB833" w:themeColor="accent2"/>
      </w:pBdr>
      <w:shd w:val="clear" w:color="auto" w:fill="E8F3D3" w:themeFill="accent2" w:themeFillTint="33"/>
      <w:spacing w:before="480" w:after="100" w:line="269" w:lineRule="auto"/>
      <w:contextualSpacing/>
      <w:outlineLvl w:val="0"/>
    </w:pPr>
    <w:rPr>
      <w:rFonts w:ascii="Georgia" w:eastAsiaTheme="majorEastAsia" w:hAnsi="Georgia" w:cstheme="majorBidi"/>
      <w:b/>
      <w:bCs/>
      <w:i/>
      <w:iCs/>
      <w:color w:val="445B19" w:themeColor="accent2" w:themeShade="7F"/>
      <w:sz w:val="24"/>
    </w:rPr>
  </w:style>
  <w:style w:type="paragraph" w:styleId="Heading2">
    <w:name w:val="heading 2"/>
    <w:basedOn w:val="Normal"/>
    <w:next w:val="Normal"/>
    <w:link w:val="Heading2Char"/>
    <w:uiPriority w:val="9"/>
    <w:unhideWhenUsed/>
    <w:qFormat/>
    <w:rsid w:val="00740DF3"/>
    <w:pPr>
      <w:pBdr>
        <w:top w:val="single" w:sz="4" w:space="0" w:color="8AB833" w:themeColor="accent2"/>
        <w:left w:val="single" w:sz="48" w:space="2" w:color="8AB833" w:themeColor="accent2"/>
        <w:bottom w:val="single" w:sz="4" w:space="0" w:color="8AB833" w:themeColor="accent2"/>
        <w:right w:val="single" w:sz="4" w:space="4" w:color="8AB833" w:themeColor="accent2"/>
      </w:pBdr>
      <w:spacing w:before="200" w:after="100" w:line="269" w:lineRule="auto"/>
      <w:ind w:left="144"/>
      <w:contextualSpacing/>
      <w:outlineLvl w:val="1"/>
    </w:pPr>
    <w:rPr>
      <w:rFonts w:asciiTheme="majorHAnsi" w:eastAsiaTheme="majorEastAsia" w:hAnsiTheme="majorHAnsi" w:cstheme="majorBidi"/>
      <w:b/>
      <w:bCs/>
      <w:i/>
      <w:iCs/>
      <w:color w:val="668926" w:themeColor="accent2" w:themeShade="BF"/>
    </w:rPr>
  </w:style>
  <w:style w:type="paragraph" w:styleId="Heading4">
    <w:name w:val="heading 4"/>
    <w:basedOn w:val="Normal"/>
    <w:next w:val="Normal"/>
    <w:link w:val="Heading4Char"/>
    <w:uiPriority w:val="9"/>
    <w:unhideWhenUsed/>
    <w:qFormat/>
    <w:rsid w:val="00740DF3"/>
    <w:pPr>
      <w:pBdr>
        <w:left w:val="single" w:sz="4" w:space="2" w:color="8AB833" w:themeColor="accent2"/>
        <w:bottom w:val="single" w:sz="4" w:space="2" w:color="8AB833" w:themeColor="accent2"/>
      </w:pBdr>
      <w:spacing w:before="200" w:after="100"/>
      <w:ind w:left="86"/>
      <w:contextualSpacing/>
      <w:outlineLvl w:val="3"/>
    </w:pPr>
    <w:rPr>
      <w:rFonts w:asciiTheme="majorHAnsi" w:eastAsiaTheme="majorEastAsia" w:hAnsiTheme="majorHAnsi" w:cstheme="majorBidi"/>
      <w:b/>
      <w:bCs/>
      <w:i/>
      <w:iCs/>
      <w:color w:val="668926" w:themeColor="accent2" w:themeShade="BF"/>
    </w:rPr>
  </w:style>
  <w:style w:type="paragraph" w:styleId="Heading5">
    <w:name w:val="heading 5"/>
    <w:basedOn w:val="Normal"/>
    <w:next w:val="Normal"/>
    <w:link w:val="Heading5Char"/>
    <w:uiPriority w:val="9"/>
    <w:unhideWhenUsed/>
    <w:qFormat/>
    <w:rsid w:val="00740DF3"/>
    <w:pPr>
      <w:keepNext/>
      <w:keepLines/>
      <w:spacing w:before="40"/>
      <w:outlineLvl w:val="4"/>
    </w:pPr>
    <w:rPr>
      <w:rFonts w:asciiTheme="majorHAnsi" w:eastAsiaTheme="majorEastAsia" w:hAnsiTheme="majorHAnsi" w:cstheme="majorBidi"/>
      <w:color w:val="668926" w:themeColor="accent2"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DF3"/>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740DF3"/>
    <w:rPr>
      <w:rFonts w:ascii="Georgia" w:eastAsiaTheme="majorEastAsia" w:hAnsi="Georgia" w:cstheme="majorBidi"/>
      <w:b/>
      <w:bCs/>
      <w:i/>
      <w:iCs/>
      <w:color w:val="445B19" w:themeColor="accent2" w:themeShade="7F"/>
      <w:sz w:val="24"/>
      <w:shd w:val="clear" w:color="auto" w:fill="E8F3D3" w:themeFill="accent2" w:themeFillTint="33"/>
    </w:rPr>
  </w:style>
  <w:style w:type="character" w:customStyle="1" w:styleId="Heading2Char">
    <w:name w:val="Heading 2 Char"/>
    <w:basedOn w:val="DefaultParagraphFont"/>
    <w:link w:val="Heading2"/>
    <w:uiPriority w:val="9"/>
    <w:rsid w:val="00740DF3"/>
    <w:rPr>
      <w:rFonts w:asciiTheme="majorHAnsi" w:eastAsiaTheme="majorEastAsia" w:hAnsiTheme="majorHAnsi" w:cstheme="majorBidi"/>
      <w:b/>
      <w:bCs/>
      <w:i/>
      <w:iCs/>
      <w:color w:val="668926" w:themeColor="accent2" w:themeShade="BF"/>
    </w:rPr>
  </w:style>
  <w:style w:type="character" w:customStyle="1" w:styleId="Heading4Char">
    <w:name w:val="Heading 4 Char"/>
    <w:basedOn w:val="DefaultParagraphFont"/>
    <w:link w:val="Heading4"/>
    <w:uiPriority w:val="9"/>
    <w:rsid w:val="00740DF3"/>
    <w:rPr>
      <w:rFonts w:asciiTheme="majorHAnsi" w:eastAsiaTheme="majorEastAsia" w:hAnsiTheme="majorHAnsi" w:cstheme="majorBidi"/>
      <w:b/>
      <w:bCs/>
      <w:i/>
      <w:iCs/>
      <w:color w:val="668926" w:themeColor="accent2" w:themeShade="BF"/>
    </w:rPr>
  </w:style>
  <w:style w:type="character" w:styleId="Emphasis">
    <w:name w:val="Emphasis"/>
    <w:uiPriority w:val="20"/>
    <w:qFormat/>
    <w:rsid w:val="00740DF3"/>
    <w:rPr>
      <w:rFonts w:asciiTheme="majorHAnsi" w:eastAsiaTheme="majorEastAsia" w:hAnsiTheme="majorHAnsi" w:cstheme="majorBidi"/>
      <w:b/>
      <w:bCs/>
      <w:i/>
      <w:iCs/>
      <w:color w:val="8AB833" w:themeColor="accent2"/>
      <w:bdr w:val="single" w:sz="18" w:space="0" w:color="E8F3D3" w:themeColor="accent2" w:themeTint="33"/>
      <w:shd w:val="clear" w:color="auto" w:fill="E8F3D3" w:themeFill="accent2" w:themeFillTint="33"/>
    </w:rPr>
  </w:style>
  <w:style w:type="character" w:styleId="SubtleEmphasis">
    <w:name w:val="Subtle Emphasis"/>
    <w:uiPriority w:val="19"/>
    <w:qFormat/>
    <w:rsid w:val="00740DF3"/>
    <w:rPr>
      <w:rFonts w:ascii="Georgia" w:eastAsiaTheme="majorEastAsia" w:hAnsi="Georgia" w:cstheme="majorBidi"/>
      <w:i/>
      <w:iCs/>
      <w:color w:val="668926" w:themeColor="accent2" w:themeShade="BF"/>
      <w:sz w:val="22"/>
    </w:rPr>
  </w:style>
  <w:style w:type="character" w:customStyle="1" w:styleId="Heading5Char">
    <w:name w:val="Heading 5 Char"/>
    <w:basedOn w:val="DefaultParagraphFont"/>
    <w:link w:val="Heading5"/>
    <w:uiPriority w:val="9"/>
    <w:rsid w:val="00740DF3"/>
    <w:rPr>
      <w:rFonts w:asciiTheme="majorHAnsi" w:eastAsiaTheme="majorEastAsia" w:hAnsiTheme="majorHAnsi" w:cstheme="majorBidi"/>
      <w:color w:val="668926" w:themeColor="accent2" w:themeShade="BF"/>
      <w:sz w:val="24"/>
    </w:rPr>
  </w:style>
  <w:style w:type="paragraph" w:styleId="Header">
    <w:name w:val="header"/>
    <w:basedOn w:val="Normal"/>
    <w:link w:val="HeaderChar"/>
    <w:uiPriority w:val="99"/>
    <w:unhideWhenUsed/>
    <w:rsid w:val="00790E04"/>
    <w:pPr>
      <w:tabs>
        <w:tab w:val="center" w:pos="4680"/>
        <w:tab w:val="right" w:pos="9360"/>
      </w:tabs>
    </w:pPr>
  </w:style>
  <w:style w:type="character" w:customStyle="1" w:styleId="HeaderChar">
    <w:name w:val="Header Char"/>
    <w:basedOn w:val="DefaultParagraphFont"/>
    <w:link w:val="Header"/>
    <w:uiPriority w:val="99"/>
    <w:rsid w:val="00790E04"/>
    <w:rPr>
      <w:rFonts w:ascii="Calibri" w:hAnsi="Calibri" w:cs="Calibri"/>
    </w:rPr>
  </w:style>
  <w:style w:type="paragraph" w:styleId="Footer">
    <w:name w:val="footer"/>
    <w:basedOn w:val="Normal"/>
    <w:link w:val="FooterChar"/>
    <w:uiPriority w:val="99"/>
    <w:unhideWhenUsed/>
    <w:rsid w:val="00790E04"/>
    <w:pPr>
      <w:tabs>
        <w:tab w:val="center" w:pos="4680"/>
        <w:tab w:val="right" w:pos="9360"/>
      </w:tabs>
    </w:pPr>
  </w:style>
  <w:style w:type="character" w:customStyle="1" w:styleId="FooterChar">
    <w:name w:val="Footer Char"/>
    <w:basedOn w:val="DefaultParagraphFont"/>
    <w:link w:val="Footer"/>
    <w:uiPriority w:val="99"/>
    <w:rsid w:val="00790E04"/>
    <w:rPr>
      <w:rFonts w:ascii="Calibri" w:hAnsi="Calibri" w:cs="Calibri"/>
    </w:rPr>
  </w:style>
  <w:style w:type="character" w:styleId="Hyperlink">
    <w:name w:val="Hyperlink"/>
    <w:basedOn w:val="DefaultParagraphFont"/>
    <w:uiPriority w:val="99"/>
    <w:unhideWhenUsed/>
    <w:rsid w:val="00DC5599"/>
    <w:rPr>
      <w:color w:val="6B9F25" w:themeColor="hyperlink"/>
      <w:u w:val="single"/>
    </w:rPr>
  </w:style>
  <w:style w:type="character" w:customStyle="1" w:styleId="UnresolvedMention1">
    <w:name w:val="Unresolved Mention1"/>
    <w:basedOn w:val="DefaultParagraphFont"/>
    <w:uiPriority w:val="99"/>
    <w:semiHidden/>
    <w:unhideWhenUsed/>
    <w:rsid w:val="00DC5599"/>
    <w:rPr>
      <w:color w:val="808080"/>
      <w:shd w:val="clear" w:color="auto" w:fill="E6E6E6"/>
    </w:rPr>
  </w:style>
  <w:style w:type="paragraph" w:styleId="ListParagraph">
    <w:name w:val="List Paragraph"/>
    <w:basedOn w:val="Normal"/>
    <w:uiPriority w:val="34"/>
    <w:qFormat/>
    <w:rsid w:val="00DC5599"/>
    <w:pPr>
      <w:ind w:left="720"/>
      <w:contextualSpacing/>
    </w:pPr>
  </w:style>
  <w:style w:type="character" w:styleId="CommentReference">
    <w:name w:val="annotation reference"/>
    <w:basedOn w:val="DefaultParagraphFont"/>
    <w:uiPriority w:val="99"/>
    <w:semiHidden/>
    <w:unhideWhenUsed/>
    <w:rsid w:val="00AB1DA4"/>
    <w:rPr>
      <w:sz w:val="16"/>
      <w:szCs w:val="16"/>
    </w:rPr>
  </w:style>
  <w:style w:type="paragraph" w:styleId="CommentText">
    <w:name w:val="annotation text"/>
    <w:basedOn w:val="Normal"/>
    <w:link w:val="CommentTextChar"/>
    <w:uiPriority w:val="99"/>
    <w:semiHidden/>
    <w:unhideWhenUsed/>
    <w:rsid w:val="00AB1DA4"/>
    <w:rPr>
      <w:sz w:val="20"/>
      <w:szCs w:val="20"/>
    </w:rPr>
  </w:style>
  <w:style w:type="character" w:customStyle="1" w:styleId="CommentTextChar">
    <w:name w:val="Comment Text Char"/>
    <w:basedOn w:val="DefaultParagraphFont"/>
    <w:link w:val="CommentText"/>
    <w:uiPriority w:val="99"/>
    <w:semiHidden/>
    <w:rsid w:val="00AB1DA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1DA4"/>
    <w:rPr>
      <w:b/>
      <w:bCs/>
    </w:rPr>
  </w:style>
  <w:style w:type="character" w:customStyle="1" w:styleId="CommentSubjectChar">
    <w:name w:val="Comment Subject Char"/>
    <w:basedOn w:val="CommentTextChar"/>
    <w:link w:val="CommentSubject"/>
    <w:uiPriority w:val="99"/>
    <w:semiHidden/>
    <w:rsid w:val="00AB1DA4"/>
    <w:rPr>
      <w:rFonts w:ascii="Calibri" w:hAnsi="Calibri" w:cs="Calibri"/>
      <w:b/>
      <w:bCs/>
      <w:sz w:val="20"/>
      <w:szCs w:val="20"/>
    </w:rPr>
  </w:style>
  <w:style w:type="paragraph" w:styleId="BalloonText">
    <w:name w:val="Balloon Text"/>
    <w:basedOn w:val="Normal"/>
    <w:link w:val="BalloonTextChar"/>
    <w:uiPriority w:val="99"/>
    <w:semiHidden/>
    <w:unhideWhenUsed/>
    <w:rsid w:val="00AB1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on.thorsell@washacad.org" TargetMode="External"/><Relationship Id="rId3" Type="http://schemas.openxmlformats.org/officeDocument/2006/relationships/settings" Target="settings.xml"/><Relationship Id="rId7" Type="http://schemas.openxmlformats.org/officeDocument/2006/relationships/hyperlink" Target="http://www.washaca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sas.programs@washaca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devon.thorsell@washacad.org</dc:creator>
  <cp:keywords/>
  <dc:description/>
  <cp:lastModifiedBy>devon.thorsell@washacad.org</cp:lastModifiedBy>
  <cp:revision>11</cp:revision>
  <dcterms:created xsi:type="dcterms:W3CDTF">2018-03-27T18:39:00Z</dcterms:created>
  <dcterms:modified xsi:type="dcterms:W3CDTF">2018-04-23T17:53:00Z</dcterms:modified>
</cp:coreProperties>
</file>